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jc w:val="right"/>
        <w:spacing w:before="0" w:after="0" w:line="360" w:lineRule="auto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5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4"/>
        <w:gridCol w:w="4359"/>
      </w:tblGrid>
      <w:tr>
        <w:tblPrEx/>
        <w:trPr/>
        <w:tc>
          <w:tcPr>
            <w:tcW w:w="5494" w:type="dxa"/>
            <w:textDirection w:val="lrTb"/>
            <w:noWrap w:val="false"/>
          </w:tcPr>
          <w:p>
            <w:pPr>
              <w:pStyle w:val="722"/>
              <w:jc w:val="right"/>
              <w:spacing w:before="0" w:after="0" w:line="360" w:lineRule="auto"/>
              <w:tabs>
                <w:tab w:val="clear" w:pos="708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22"/>
              <w:jc w:val="right"/>
              <w:spacing w:before="0" w:after="0" w:line="360" w:lineRule="auto"/>
              <w:tabs>
                <w:tab w:val="clear" w:pos="708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59" w:type="dxa"/>
            <w:textDirection w:val="lrTb"/>
            <w:noWrap w:val="false"/>
          </w:tcPr>
          <w:p>
            <w:pPr>
              <w:pStyle w:val="722"/>
              <w:jc w:val="center"/>
              <w:spacing w:before="0" w:after="0" w:line="240" w:lineRule="auto"/>
              <w:tabs>
                <w:tab w:val="clear" w:pos="708" w:leader="none"/>
                <w:tab w:val="left" w:pos="1134" w:leader="none"/>
              </w:tabs>
            </w:pPr>
            <w:r>
              <w:t xml:space="preserve">Приложение № 1 </w:t>
            </w:r>
            <w:r/>
          </w:p>
          <w:p>
            <w:pPr>
              <w:pStyle w:val="722"/>
              <w:jc w:val="center"/>
              <w:spacing w:before="0" w:after="0" w:line="240" w:lineRule="auto"/>
              <w:tabs>
                <w:tab w:val="clear" w:pos="708" w:leader="none"/>
                <w:tab w:val="left" w:pos="1134" w:leader="none"/>
              </w:tabs>
            </w:pPr>
            <w:r>
              <w:t xml:space="preserve">к Положению о конкурсе эссе</w:t>
            </w:r>
            <w:r/>
          </w:p>
          <w:p>
            <w:pPr>
              <w:pStyle w:val="722"/>
              <w:jc w:val="center"/>
              <w:spacing w:before="0" w:after="0" w:line="240" w:lineRule="auto"/>
              <w:tabs>
                <w:tab w:val="clear" w:pos="708" w:leader="none"/>
                <w:tab w:val="left" w:pos="1134" w:leader="none"/>
              </w:tabs>
            </w:pPr>
            <w:r>
              <w:t xml:space="preserve">«Я хочу стать врачом»</w:t>
            </w:r>
            <w:r/>
          </w:p>
          <w:p>
            <w:pPr>
              <w:pStyle w:val="722"/>
              <w:spacing w:before="0" w:after="0" w:line="240" w:lineRule="auto"/>
              <w:tabs>
                <w:tab w:val="clear" w:pos="708" w:leader="none"/>
                <w:tab w:val="left" w:pos="1134" w:leader="none"/>
              </w:tabs>
            </w:pPr>
            <w:r>
              <w:t xml:space="preserve">       </w:t>
            </w:r>
            <w:r>
              <w:t xml:space="preserve">от                         №</w:t>
            </w:r>
            <w:r/>
          </w:p>
          <w:p>
            <w:pPr>
              <w:pStyle w:val="722"/>
              <w:spacing w:before="0" w:after="0" w:line="240" w:lineRule="auto"/>
              <w:tabs>
                <w:tab w:val="clear" w:pos="708" w:leader="none"/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конкурса эссе «Я хочу стать врачом»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(фамилия, имя, отчество участника)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/>
    </w:p>
    <w:p>
      <w:pPr>
        <w:pStyle w:val="72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(класс, школа)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(адрес, контактный телефон участника)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center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(СНИЛС)</w:t>
      </w:r>
      <w:r/>
    </w:p>
    <w:p>
      <w:pPr>
        <w:pStyle w:val="72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29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/>
    </w:p>
    <w:p>
      <w:pPr>
        <w:pStyle w:val="7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ind w:firstLine="708"/>
        <w:jc w:val="both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на конкурс эссе «Я хочу стать врачом» следующие документы:</w:t>
      </w:r>
      <w:r/>
    </w:p>
    <w:p>
      <w:pPr>
        <w:pStyle w:val="652"/>
        <w:numPr>
          <w:ilvl w:val="0"/>
          <w:numId w:val="3"/>
        </w:numPr>
        <w:jc w:val="both"/>
        <w:spacing w:line="360" w:lineRule="auto"/>
        <w:rPr>
          <w:spacing w:val="-11"/>
          <w:sz w:val="22"/>
          <w:szCs w:val="22"/>
        </w:rPr>
      </w:pPr>
      <w:r>
        <w:rPr>
          <w:spacing w:val="-11"/>
          <w:sz w:val="28"/>
          <w:szCs w:val="28"/>
        </w:rPr>
        <w:t xml:space="preserve">Творческая работа эссе</w:t>
      </w:r>
      <w:r>
        <w:rPr>
          <w:spacing w:val="-11"/>
          <w:sz w:val="22"/>
          <w:szCs w:val="22"/>
        </w:rPr>
        <w:t xml:space="preserve">.</w:t>
      </w:r>
      <w:r>
        <w:rPr>
          <w:spacing w:val="-11"/>
          <w:sz w:val="22"/>
          <w:szCs w:val="22"/>
        </w:rPr>
      </w:r>
    </w:p>
    <w:p>
      <w:pPr>
        <w:pStyle w:val="652"/>
        <w:numPr>
          <w:ilvl w:val="0"/>
          <w:numId w:val="3"/>
        </w:numPr>
        <w:jc w:val="both"/>
        <w:spacing w:line="360" w:lineRule="auto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Согласие на обработку персональных данных.</w:t>
      </w:r>
      <w:r>
        <w:rPr>
          <w:spacing w:val="-11"/>
          <w:sz w:val="28"/>
          <w:szCs w:val="28"/>
        </w:rPr>
      </w:r>
    </w:p>
    <w:p>
      <w:pPr>
        <w:pStyle w:val="652"/>
        <w:numPr>
          <w:ilvl w:val="0"/>
          <w:numId w:val="3"/>
        </w:numPr>
        <w:jc w:val="both"/>
        <w:spacing w:line="360" w:lineRule="auto"/>
        <w:rPr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из общеобразовательной организации с указанием класса обучения.</w:t>
      </w:r>
      <w:r>
        <w:rPr>
          <w:spacing w:val="-11"/>
          <w:sz w:val="28"/>
          <w:szCs w:val="28"/>
        </w:rPr>
      </w:r>
    </w:p>
    <w:p>
      <w:pPr>
        <w:pStyle w:val="72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</w:r>
      <w:r>
        <w:rPr>
          <w:rFonts w:ascii="Times New Roman" w:hAnsi="Times New Roman" w:cs="Times New Roman"/>
          <w:spacing w:val="-11"/>
          <w:sz w:val="28"/>
          <w:szCs w:val="28"/>
        </w:rPr>
      </w:r>
    </w:p>
    <w:p>
      <w:pPr>
        <w:pStyle w:val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эссе «Я хочу стать врачом»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jc w:val="right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(подпись)   (расшифровка подписи)</w:t>
      </w:r>
      <w:r/>
    </w:p>
    <w:p>
      <w:pPr>
        <w:pStyle w:val="6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851" w:bottom="851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mbria">
    <w:panose1 w:val="02040503050406030204"/>
  </w:font>
  <w:font w:name="Arial">
    <w:panose1 w:val="020B0604020202020204"/>
  </w:font>
  <w:font w:name="DejaVu Sans">
    <w:panose1 w:val="020B0603030804020204"/>
  </w:font>
  <w:font w:name="Arial Narrow">
    <w:panose1 w:val="020B0606020202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6</w:t>
    </w:r>
    <w:r>
      <w:fldChar w:fldCharType="end"/>
    </w:r>
    <w:r/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hanging="357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57" w:hanging="357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723" w:hanging="2155"/>
        <w:tabs>
          <w:tab w:val="num" w:pos="272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5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2"/>
    <w:next w:val="6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2"/>
    <w:next w:val="6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2"/>
    <w:next w:val="6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26"/>
    <w:uiPriority w:val="99"/>
  </w:style>
  <w:style w:type="character" w:styleId="45">
    <w:name w:val="Footer Char"/>
    <w:basedOn w:val="11"/>
    <w:link w:val="727"/>
    <w:uiPriority w:val="99"/>
  </w:style>
  <w:style w:type="character" w:styleId="47">
    <w:name w:val="Caption Char"/>
    <w:basedOn w:val="720"/>
    <w:link w:val="727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53">
    <w:name w:val="Heading 1"/>
    <w:basedOn w:val="652"/>
    <w:next w:val="652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54">
    <w:name w:val="WW8Num1z0"/>
    <w:qFormat/>
  </w:style>
  <w:style w:type="character" w:styleId="655">
    <w:name w:val="WW8Num1z1"/>
    <w:qFormat/>
    <w:rPr>
      <w:rFonts w:ascii="Courier New" w:hAnsi="Courier New" w:cs="Courier New"/>
    </w:rPr>
  </w:style>
  <w:style w:type="character" w:styleId="656">
    <w:name w:val="WW8Num1z2"/>
    <w:qFormat/>
    <w:rPr>
      <w:rFonts w:ascii="Wingdings" w:hAnsi="Wingdings" w:cs="Wingdings"/>
    </w:rPr>
  </w:style>
  <w:style w:type="character" w:styleId="657">
    <w:name w:val="WW8Num1z3"/>
    <w:qFormat/>
    <w:rPr>
      <w:rFonts w:ascii="Symbol" w:hAnsi="Symbol" w:cs="Symbol"/>
    </w:rPr>
  </w:style>
  <w:style w:type="character" w:styleId="658">
    <w:name w:val="WW8Num2z0"/>
    <w:qFormat/>
  </w:style>
  <w:style w:type="character" w:styleId="659">
    <w:name w:val="WW8Num3z0"/>
    <w:qFormat/>
  </w:style>
  <w:style w:type="character" w:styleId="660">
    <w:name w:val="WW8Num4z0"/>
    <w:qFormat/>
  </w:style>
  <w:style w:type="character" w:styleId="661">
    <w:name w:val="WW8Num5z0"/>
    <w:qFormat/>
    <w:rPr>
      <w:rFonts w:ascii="Symbol" w:hAnsi="Symbol" w:cs="Symbol"/>
    </w:rPr>
  </w:style>
  <w:style w:type="character" w:styleId="662">
    <w:name w:val="WW8Num5z1"/>
    <w:qFormat/>
    <w:rPr>
      <w:rFonts w:ascii="Courier New" w:hAnsi="Courier New" w:cs="Courier New"/>
    </w:rPr>
  </w:style>
  <w:style w:type="character" w:styleId="663">
    <w:name w:val="WW8Num5z2"/>
    <w:qFormat/>
    <w:rPr>
      <w:rFonts w:ascii="Wingdings" w:hAnsi="Wingdings" w:cs="Wingdings"/>
    </w:rPr>
  </w:style>
  <w:style w:type="character" w:styleId="664">
    <w:name w:val="WW8Num7z0"/>
    <w:qFormat/>
    <w:rPr>
      <w:rFonts w:ascii="Times New Roman" w:hAnsi="Times New Roman" w:eastAsia="Times New Roman" w:cs="Times New Roman"/>
    </w:rPr>
  </w:style>
  <w:style w:type="character" w:styleId="665">
    <w:name w:val="WW8Num7z1"/>
    <w:qFormat/>
  </w:style>
  <w:style w:type="character" w:styleId="666">
    <w:name w:val="WW8Num8z0"/>
    <w:qFormat/>
  </w:style>
  <w:style w:type="character" w:styleId="667">
    <w:name w:val="WW8Num8z1"/>
    <w:qFormat/>
    <w:rPr>
      <w:rFonts w:ascii="Courier New" w:hAnsi="Courier New" w:cs="Courier New"/>
    </w:rPr>
  </w:style>
  <w:style w:type="character" w:styleId="668">
    <w:name w:val="WW8Num8z2"/>
    <w:qFormat/>
    <w:rPr>
      <w:rFonts w:ascii="Wingdings" w:hAnsi="Wingdings" w:cs="Wingdings"/>
    </w:rPr>
  </w:style>
  <w:style w:type="character" w:styleId="669">
    <w:name w:val="WW8Num8z3"/>
    <w:qFormat/>
    <w:rPr>
      <w:rFonts w:ascii="Symbol" w:hAnsi="Symbol" w:cs="Symbol"/>
    </w:rPr>
  </w:style>
  <w:style w:type="character" w:styleId="670">
    <w:name w:val="WW8Num9z0"/>
    <w:qFormat/>
    <w:rPr>
      <w:rFonts w:ascii="Symbol" w:hAnsi="Symbol" w:cs="Symbol"/>
    </w:rPr>
  </w:style>
  <w:style w:type="character" w:styleId="671">
    <w:name w:val="WW8Num9z1"/>
    <w:qFormat/>
    <w:rPr>
      <w:rFonts w:ascii="Courier New" w:hAnsi="Courier New" w:cs="Courier New"/>
    </w:rPr>
  </w:style>
  <w:style w:type="character" w:styleId="672">
    <w:name w:val="WW8Num9z2"/>
    <w:qFormat/>
    <w:rPr>
      <w:rFonts w:ascii="Wingdings" w:hAnsi="Wingdings" w:cs="Wingdings"/>
    </w:rPr>
  </w:style>
  <w:style w:type="character" w:styleId="673">
    <w:name w:val="WW8Num11z0"/>
    <w:qFormat/>
  </w:style>
  <w:style w:type="character" w:styleId="674">
    <w:name w:val="WW8Num11z2"/>
    <w:qFormat/>
    <w:rPr>
      <w:rFonts w:ascii="Wingdings" w:hAnsi="Wingdings" w:cs="Wingdings"/>
    </w:rPr>
  </w:style>
  <w:style w:type="character" w:styleId="675">
    <w:name w:val="WW8Num11z3"/>
    <w:qFormat/>
    <w:rPr>
      <w:rFonts w:ascii="Symbol" w:hAnsi="Symbol" w:cs="Symbol"/>
    </w:rPr>
  </w:style>
  <w:style w:type="character" w:styleId="676">
    <w:name w:val="WW8Num11z4"/>
    <w:qFormat/>
    <w:rPr>
      <w:rFonts w:ascii="Courier New" w:hAnsi="Courier New" w:cs="Courier New"/>
    </w:rPr>
  </w:style>
  <w:style w:type="character" w:styleId="677">
    <w:name w:val="WW8Num12z0"/>
    <w:qFormat/>
  </w:style>
  <w:style w:type="character" w:styleId="678">
    <w:name w:val="WW8Num12z1"/>
    <w:qFormat/>
    <w:rPr>
      <w:rFonts w:ascii="Courier New" w:hAnsi="Courier New" w:cs="Courier New"/>
    </w:rPr>
  </w:style>
  <w:style w:type="character" w:styleId="679">
    <w:name w:val="WW8Num12z2"/>
    <w:qFormat/>
    <w:rPr>
      <w:rFonts w:ascii="Wingdings" w:hAnsi="Wingdings" w:cs="Wingdings"/>
    </w:rPr>
  </w:style>
  <w:style w:type="character" w:styleId="680">
    <w:name w:val="WW8Num12z3"/>
    <w:qFormat/>
    <w:rPr>
      <w:rFonts w:ascii="Symbol" w:hAnsi="Symbol" w:cs="Symbol"/>
    </w:rPr>
  </w:style>
  <w:style w:type="character" w:styleId="681">
    <w:name w:val="WW8Num13z0"/>
    <w:qFormat/>
  </w:style>
  <w:style w:type="character" w:styleId="682">
    <w:name w:val="WW8Num14z0"/>
    <w:qFormat/>
  </w:style>
  <w:style w:type="character" w:styleId="683">
    <w:name w:val="WW8Num16z0"/>
    <w:qFormat/>
  </w:style>
  <w:style w:type="character" w:styleId="684">
    <w:name w:val="WW8Num18z0"/>
    <w:qFormat/>
  </w:style>
  <w:style w:type="character" w:styleId="685">
    <w:name w:val="WW8Num18z1"/>
    <w:qFormat/>
    <w:rPr>
      <w:rFonts w:ascii="Courier New" w:hAnsi="Courier New" w:cs="Courier New"/>
    </w:rPr>
  </w:style>
  <w:style w:type="character" w:styleId="686">
    <w:name w:val="WW8Num18z2"/>
    <w:qFormat/>
    <w:rPr>
      <w:rFonts w:ascii="Wingdings" w:hAnsi="Wingdings" w:cs="Wingdings"/>
    </w:rPr>
  </w:style>
  <w:style w:type="character" w:styleId="687">
    <w:name w:val="WW8Num18z3"/>
    <w:qFormat/>
    <w:rPr>
      <w:rFonts w:ascii="Symbol" w:hAnsi="Symbol" w:cs="Symbol"/>
    </w:rPr>
  </w:style>
  <w:style w:type="character" w:styleId="688">
    <w:name w:val="WW8Num20z0"/>
    <w:qFormat/>
    <w:rPr>
      <w:rFonts w:ascii="Symbol" w:hAnsi="Symbol" w:cs="Symbol"/>
    </w:rPr>
  </w:style>
  <w:style w:type="character" w:styleId="689">
    <w:name w:val="WW8Num20z1"/>
    <w:qFormat/>
    <w:rPr>
      <w:rFonts w:ascii="Courier New" w:hAnsi="Courier New" w:cs="Courier New"/>
    </w:rPr>
  </w:style>
  <w:style w:type="character" w:styleId="690">
    <w:name w:val="WW8Num20z2"/>
    <w:qFormat/>
    <w:rPr>
      <w:rFonts w:ascii="Wingdings" w:hAnsi="Wingdings" w:cs="Wingdings"/>
    </w:rPr>
  </w:style>
  <w:style w:type="character" w:styleId="691">
    <w:name w:val="WW8Num21z0"/>
    <w:qFormat/>
    <w:rPr>
      <w:color w:val="000000"/>
    </w:rPr>
  </w:style>
  <w:style w:type="character" w:styleId="692">
    <w:name w:val="WW8Num22z0"/>
    <w:qFormat/>
  </w:style>
  <w:style w:type="character" w:styleId="693">
    <w:name w:val="WW8Num22z1"/>
    <w:qFormat/>
    <w:rPr>
      <w:rFonts w:ascii="Symbol" w:hAnsi="Symbol" w:cs="Symbol"/>
    </w:rPr>
  </w:style>
  <w:style w:type="character" w:styleId="694">
    <w:name w:val="WW8Num22z2"/>
    <w:qFormat/>
    <w:rPr>
      <w:rFonts w:ascii="Wingdings" w:hAnsi="Wingdings" w:cs="Wingdings"/>
    </w:rPr>
  </w:style>
  <w:style w:type="character" w:styleId="695">
    <w:name w:val="WW8Num22z4"/>
    <w:qFormat/>
    <w:rPr>
      <w:rFonts w:ascii="Courier New" w:hAnsi="Courier New" w:cs="Courier New"/>
    </w:rPr>
  </w:style>
  <w:style w:type="character" w:styleId="696">
    <w:name w:val="WW8Num23z0"/>
    <w:qFormat/>
  </w:style>
  <w:style w:type="character" w:styleId="697">
    <w:name w:val="WW8Num25z0"/>
    <w:qFormat/>
  </w:style>
  <w:style w:type="character" w:styleId="698">
    <w:name w:val="WW8Num26z0"/>
    <w:qFormat/>
    <w:rPr>
      <w:rFonts w:ascii="Symbol" w:hAnsi="Symbol" w:cs="Symbol"/>
    </w:rPr>
  </w:style>
  <w:style w:type="character" w:styleId="699">
    <w:name w:val="WW8Num26z1"/>
    <w:qFormat/>
    <w:rPr>
      <w:rFonts w:ascii="Courier New" w:hAnsi="Courier New" w:cs="Courier New"/>
    </w:rPr>
  </w:style>
  <w:style w:type="character" w:styleId="700">
    <w:name w:val="WW8Num26z2"/>
    <w:qFormat/>
    <w:rPr>
      <w:rFonts w:ascii="Wingdings" w:hAnsi="Wingdings" w:cs="Wingdings"/>
    </w:rPr>
  </w:style>
  <w:style w:type="character" w:styleId="701">
    <w:name w:val="WW8Num27z0"/>
    <w:qFormat/>
  </w:style>
  <w:style w:type="character" w:styleId="702">
    <w:name w:val="WW8Num27z1"/>
    <w:qFormat/>
    <w:rPr>
      <w:rFonts w:ascii="Courier New" w:hAnsi="Courier New" w:cs="Courier New"/>
    </w:rPr>
  </w:style>
  <w:style w:type="character" w:styleId="703">
    <w:name w:val="WW8Num27z2"/>
    <w:qFormat/>
    <w:rPr>
      <w:rFonts w:ascii="Wingdings" w:hAnsi="Wingdings" w:cs="Wingdings"/>
    </w:rPr>
  </w:style>
  <w:style w:type="character" w:styleId="704">
    <w:name w:val="WW8Num27z3"/>
    <w:qFormat/>
    <w:rPr>
      <w:rFonts w:ascii="Symbol" w:hAnsi="Symbol" w:cs="Symbol"/>
    </w:rPr>
  </w:style>
  <w:style w:type="character" w:styleId="705">
    <w:name w:val="WW8Num28z0"/>
    <w:qFormat/>
    <w:rPr>
      <w:rFonts w:ascii="Symbol" w:hAnsi="Symbol" w:cs="Symbol"/>
    </w:rPr>
  </w:style>
  <w:style w:type="character" w:styleId="706">
    <w:name w:val="WW8Num28z1"/>
    <w:qFormat/>
    <w:rPr>
      <w:rFonts w:ascii="Courier New" w:hAnsi="Courier New" w:cs="Courier New"/>
    </w:rPr>
  </w:style>
  <w:style w:type="character" w:styleId="707">
    <w:name w:val="WW8Num28z2"/>
    <w:qFormat/>
    <w:rPr>
      <w:rFonts w:ascii="Wingdings" w:hAnsi="Wingdings" w:cs="Wingdings"/>
    </w:rPr>
  </w:style>
  <w:style w:type="character" w:styleId="708">
    <w:name w:val="Основной шрифт абзаца"/>
    <w:qFormat/>
  </w:style>
  <w:style w:type="character" w:styleId="709">
    <w:name w:val="Название Знак"/>
    <w:qFormat/>
    <w:rPr>
      <w:rFonts w:ascii="Arial Narrow" w:hAnsi="Arial Narrow" w:cs="Arial Narrow"/>
      <w:b/>
      <w:bCs/>
      <w:sz w:val="28"/>
      <w:szCs w:val="28"/>
      <w:lang w:val="ru-RU" w:bidi="ar-SA"/>
    </w:rPr>
  </w:style>
  <w:style w:type="character" w:styleId="710">
    <w:name w:val="Основной текст 2 Знак"/>
    <w:qFormat/>
    <w:rPr>
      <w:sz w:val="24"/>
      <w:szCs w:val="24"/>
      <w:lang w:val="ru-RU" w:bidi="ar-SA"/>
    </w:rPr>
  </w:style>
  <w:style w:type="character" w:styleId="711">
    <w:name w:val="Верхний колонтитул Знак"/>
    <w:qFormat/>
    <w:rPr>
      <w:sz w:val="24"/>
      <w:szCs w:val="24"/>
    </w:rPr>
  </w:style>
  <w:style w:type="character" w:styleId="712">
    <w:name w:val="Нижний колонтитул Знак"/>
    <w:qFormat/>
    <w:rPr>
      <w:sz w:val="24"/>
      <w:szCs w:val="24"/>
    </w:rPr>
  </w:style>
  <w:style w:type="character" w:styleId="713">
    <w:name w:val="Hyperlink"/>
    <w:rPr>
      <w:color w:val="0000ff"/>
      <w:u w:val="single"/>
    </w:rPr>
  </w:style>
  <w:style w:type="character" w:styleId="714">
    <w:name w:val="Гипертекстовая ссылка"/>
    <w:qFormat/>
    <w:rPr>
      <w:b/>
      <w:bCs/>
      <w:color w:val="008000"/>
    </w:rPr>
  </w:style>
  <w:style w:type="character" w:styleId="715">
    <w:name w:val="Текст выноски Знак"/>
    <w:qFormat/>
    <w:rPr>
      <w:rFonts w:ascii="Tahoma" w:hAnsi="Tahoma" w:cs="Tahoma"/>
      <w:sz w:val="16"/>
      <w:szCs w:val="16"/>
    </w:rPr>
  </w:style>
  <w:style w:type="character" w:styleId="716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paragraph" w:styleId="717">
    <w:name w:val="Heading"/>
    <w:basedOn w:val="652"/>
    <w:next w:val="718"/>
    <w:qFormat/>
    <w:pPr>
      <w:ind w:left="-540" w:firstLine="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styleId="718">
    <w:name w:val="Body Text"/>
    <w:basedOn w:val="652"/>
    <w:pPr>
      <w:spacing w:before="0" w:after="120"/>
    </w:pPr>
  </w:style>
  <w:style w:type="paragraph" w:styleId="719">
    <w:name w:val="List"/>
    <w:basedOn w:val="718"/>
  </w:style>
  <w:style w:type="paragraph" w:styleId="720">
    <w:name w:val="Caption"/>
    <w:basedOn w:val="652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21">
    <w:name w:val="Index"/>
    <w:basedOn w:val="652"/>
    <w:qFormat/>
    <w:pPr>
      <w:suppressLineNumbers/>
    </w:pPr>
  </w:style>
  <w:style w:type="paragraph" w:styleId="722">
    <w:name w:val="Основной текст 2"/>
    <w:basedOn w:val="652"/>
    <w:qFormat/>
    <w:pPr>
      <w:spacing w:before="0" w:after="120" w:line="480" w:lineRule="auto"/>
    </w:pPr>
  </w:style>
  <w:style w:type="paragraph" w:styleId="723">
    <w:name w:val="заголовок 1"/>
    <w:basedOn w:val="652"/>
    <w:next w:val="652"/>
    <w:qFormat/>
    <w:pPr>
      <w:jc w:val="center"/>
      <w:keepNext/>
    </w:pPr>
    <w:rPr>
      <w:b/>
      <w:bCs/>
    </w:rPr>
  </w:style>
  <w:style w:type="paragraph" w:styleId="724">
    <w:name w:val="Обычный (веб)"/>
    <w:basedOn w:val="652"/>
    <w:qFormat/>
    <w:pPr>
      <w:spacing w:before="280" w:after="280"/>
    </w:pPr>
  </w:style>
  <w:style w:type="paragraph" w:styleId="725">
    <w:name w:val="Header and Footer"/>
    <w:basedOn w:val="65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26">
    <w:name w:val="Header"/>
    <w:basedOn w:val="65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7">
    <w:name w:val="Footer"/>
    <w:basedOn w:val="652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28">
    <w:name w:val="Текст выноски"/>
    <w:basedOn w:val="652"/>
    <w:qFormat/>
    <w:rPr>
      <w:rFonts w:ascii="Tahoma" w:hAnsi="Tahoma" w:cs="Tahoma"/>
      <w:sz w:val="16"/>
      <w:szCs w:val="16"/>
    </w:rPr>
  </w:style>
  <w:style w:type="paragraph" w:styleId="729">
    <w:name w:val="ConsPlusNonformat"/>
    <w:qFormat/>
    <w:pPr>
      <w:widowControl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730">
    <w:name w:val="Table Contents"/>
    <w:basedOn w:val="652"/>
    <w:qFormat/>
    <w:pPr>
      <w:widowControl w:val="off"/>
      <w:suppressLineNumbers/>
    </w:pPr>
  </w:style>
  <w:style w:type="paragraph" w:styleId="731">
    <w:name w:val="Table Heading"/>
    <w:basedOn w:val="730"/>
    <w:qFormat/>
    <w:pPr>
      <w:jc w:val="center"/>
      <w:suppressLineNumbers/>
    </w:pPr>
    <w:rPr>
      <w:b/>
      <w:bCs/>
    </w:rPr>
  </w:style>
  <w:style w:type="numbering" w:styleId="732">
    <w:name w:val="WW8Num1"/>
    <w:qFormat/>
  </w:style>
  <w:style w:type="numbering" w:styleId="733">
    <w:name w:val="WW8Num2"/>
    <w:qFormat/>
  </w:style>
  <w:style w:type="numbering" w:styleId="734">
    <w:name w:val="WW8Num3"/>
    <w:qFormat/>
  </w:style>
  <w:style w:type="numbering" w:styleId="735">
    <w:name w:val="WW8Num4"/>
    <w:qFormat/>
  </w:style>
  <w:style w:type="numbering" w:styleId="736">
    <w:name w:val="WW8Num5"/>
    <w:qFormat/>
  </w:style>
  <w:style w:type="numbering" w:styleId="737">
    <w:name w:val="WW8Num6"/>
    <w:qFormat/>
  </w:style>
  <w:style w:type="numbering" w:styleId="738">
    <w:name w:val="WW8Num7"/>
    <w:qFormat/>
  </w:style>
  <w:style w:type="numbering" w:styleId="739">
    <w:name w:val="WW8Num8"/>
    <w:qFormat/>
  </w:style>
  <w:style w:type="numbering" w:styleId="740">
    <w:name w:val="WW8Num9"/>
    <w:qFormat/>
  </w:style>
  <w:style w:type="numbering" w:styleId="741">
    <w:name w:val="WW8Num10"/>
    <w:qFormat/>
  </w:style>
  <w:style w:type="numbering" w:styleId="742">
    <w:name w:val="WW8Num11"/>
    <w:qFormat/>
  </w:style>
  <w:style w:type="numbering" w:styleId="743">
    <w:name w:val="WW8Num12"/>
    <w:qFormat/>
  </w:style>
  <w:style w:type="numbering" w:styleId="744">
    <w:name w:val="WW8Num13"/>
    <w:qFormat/>
  </w:style>
  <w:style w:type="numbering" w:styleId="745">
    <w:name w:val="WW8Num14"/>
    <w:qFormat/>
  </w:style>
  <w:style w:type="numbering" w:styleId="746">
    <w:name w:val="WW8Num15"/>
    <w:qFormat/>
  </w:style>
  <w:style w:type="numbering" w:styleId="747">
    <w:name w:val="WW8Num16"/>
    <w:qFormat/>
  </w:style>
  <w:style w:type="numbering" w:styleId="748">
    <w:name w:val="WW8Num17"/>
    <w:qFormat/>
  </w:style>
  <w:style w:type="numbering" w:styleId="749">
    <w:name w:val="WW8Num18"/>
    <w:qFormat/>
  </w:style>
  <w:style w:type="numbering" w:styleId="750">
    <w:name w:val="WW8Num19"/>
    <w:qFormat/>
  </w:style>
  <w:style w:type="numbering" w:styleId="751">
    <w:name w:val="WW8Num20"/>
    <w:qFormat/>
  </w:style>
  <w:style w:type="numbering" w:styleId="752">
    <w:name w:val="WW8Num21"/>
    <w:qFormat/>
  </w:style>
  <w:style w:type="numbering" w:styleId="753">
    <w:name w:val="WW8Num22"/>
    <w:qFormat/>
  </w:style>
  <w:style w:type="numbering" w:styleId="754">
    <w:name w:val="WW8Num23"/>
    <w:qFormat/>
  </w:style>
  <w:style w:type="numbering" w:styleId="755">
    <w:name w:val="WW8Num24"/>
    <w:qFormat/>
  </w:style>
  <w:style w:type="numbering" w:styleId="756">
    <w:name w:val="WW8Num25"/>
    <w:qFormat/>
  </w:style>
  <w:style w:type="numbering" w:styleId="757">
    <w:name w:val="WW8Num26"/>
    <w:qFormat/>
  </w:style>
  <w:style w:type="numbering" w:styleId="758">
    <w:name w:val="WW8Num27"/>
    <w:qFormat/>
  </w:style>
  <w:style w:type="numbering" w:styleId="759">
    <w:name w:val="WW8Num28"/>
    <w:qFormat/>
  </w:style>
  <w:style w:type="character" w:styleId="1490" w:default="1">
    <w:name w:val="Default Paragraph Font"/>
    <w:uiPriority w:val="1"/>
    <w:semiHidden/>
    <w:unhideWhenUsed/>
  </w:style>
  <w:style w:type="numbering" w:styleId="1491" w:default="1">
    <w:name w:val="No List"/>
    <w:uiPriority w:val="99"/>
    <w:semiHidden/>
    <w:unhideWhenUsed/>
  </w:style>
  <w:style w:type="table" w:styleId="14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ВорончихинаТВ</dc:creator>
  <cp:keywords/>
  <dc:description/>
  <dc:language>en-US</dc:language>
  <cp:lastModifiedBy>Влад Мищук</cp:lastModifiedBy>
  <cp:revision>6</cp:revision>
  <dcterms:created xsi:type="dcterms:W3CDTF">2025-04-23T15:56:00Z</dcterms:created>
  <dcterms:modified xsi:type="dcterms:W3CDTF">2025-04-28T19:58:55Z</dcterms:modified>
</cp:coreProperties>
</file>